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1D4F9D4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2A3C2F">
        <w:rPr>
          <w:rFonts w:eastAsia="Batang"/>
          <w:szCs w:val="24"/>
        </w:rPr>
        <w:t>07</w:t>
      </w:r>
      <w:r w:rsidR="000B3F73">
        <w:rPr>
          <w:rFonts w:eastAsia="Batang"/>
          <w:szCs w:val="24"/>
        </w:rPr>
        <w:t>.0</w:t>
      </w:r>
      <w:r w:rsidR="000B3F73">
        <w:rPr>
          <w:rFonts w:eastAsia="Batang"/>
          <w:szCs w:val="24"/>
          <w:lang w:val="en-US"/>
        </w:rPr>
        <w:t>5</w:t>
      </w:r>
      <w:r w:rsidR="005E2B95">
        <w:rPr>
          <w:rFonts w:eastAsia="Batang"/>
          <w:szCs w:val="24"/>
        </w:rPr>
        <w:t xml:space="preserve">.2021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1A18CC42" w:rsidR="00A84838" w:rsidRPr="00983A81" w:rsidRDefault="007E6090" w:rsidP="002A3C2F">
      <w:pPr>
        <w:autoSpaceDE w:val="0"/>
        <w:autoSpaceDN w:val="0"/>
        <w:adjustRightInd w:val="0"/>
        <w:jc w:val="both"/>
        <w:rPr>
          <w:rFonts w:eastAsia="Calibri"/>
          <w:b/>
          <w:szCs w:val="24"/>
          <w:lang w:eastAsia="en-US"/>
        </w:rPr>
      </w:pPr>
      <w:r w:rsidRPr="00EF06D9">
        <w:rPr>
          <w:rFonts w:eastAsia="Calibri"/>
          <w:b/>
          <w:bCs/>
          <w:szCs w:val="24"/>
          <w:lang w:eastAsia="en-US"/>
        </w:rPr>
        <w:t xml:space="preserve"> </w:t>
      </w:r>
      <w:r w:rsidR="002A3C2F">
        <w:rPr>
          <w:spacing w:val="-1"/>
        </w:rPr>
        <w:t xml:space="preserve">Софарма Трейдинг АД </w:t>
      </w:r>
      <w:r w:rsidR="002A3C2F">
        <w:t xml:space="preserve">със седалище и адрес на управление: гр. София 1756, ул. „Лъчезар Станчев“ № 5, Софарма Бизнес </w:t>
      </w:r>
      <w:proofErr w:type="spellStart"/>
      <w:r w:rsidR="002A3C2F">
        <w:t>Тауърс</w:t>
      </w:r>
      <w:proofErr w:type="spellEnd"/>
      <w:r w:rsidR="002A3C2F">
        <w:t>, Сграда А, ет. 12, ЕИК 103267194, представлявано от Димитър Димитров, Изпълнителен директор</w:t>
      </w:r>
      <w:r w:rsidR="002A3C2F">
        <w:rPr>
          <w:rFonts w:eastAsia="Calibri"/>
          <w:szCs w:val="24"/>
          <w:lang w:eastAsia="en-US"/>
        </w:rPr>
        <w:t xml:space="preserve">, </w:t>
      </w:r>
      <w:r w:rsidR="002A3C2F" w:rsidRPr="00983A81">
        <w:rPr>
          <w:rFonts w:eastAsia="Calibri"/>
          <w:szCs w:val="24"/>
          <w:lang w:eastAsia="en-US"/>
        </w:rPr>
        <w:t>наричано по-долу за краткост</w:t>
      </w:r>
      <w:r w:rsidR="002A3C2F" w:rsidRPr="00983A81">
        <w:rPr>
          <w:rFonts w:eastAsia="Calibri"/>
          <w:b/>
          <w:szCs w:val="24"/>
          <w:lang w:eastAsia="en-US"/>
        </w:rPr>
        <w:t xml:space="preserve"> „</w:t>
      </w:r>
      <w:r w:rsidR="002A3C2F" w:rsidRPr="00983A81">
        <w:rPr>
          <w:rFonts w:eastAsia="Calibri"/>
          <w:b/>
          <w:bCs/>
          <w:szCs w:val="24"/>
          <w:lang w:eastAsia="en-US"/>
        </w:rPr>
        <w:t>ИЗПЪЛНИТЕЛ</w:t>
      </w:r>
      <w:r w:rsidR="002A3C2F">
        <w:rPr>
          <w:rFonts w:eastAsia="Calibri"/>
          <w:b/>
          <w:bCs/>
          <w:szCs w:val="24"/>
          <w:lang w:eastAsia="en-US"/>
        </w:rPr>
        <w:t>“</w:t>
      </w:r>
      <w:r w:rsidR="002A3C2F" w:rsidRPr="00983A81">
        <w:rPr>
          <w:rFonts w:eastAsia="Calibri"/>
          <w:b/>
          <w:bCs/>
          <w:szCs w:val="24"/>
          <w:lang w:eastAsia="en-US"/>
        </w:rPr>
        <w:t xml:space="preserve"> </w:t>
      </w:r>
      <w:r w:rsidR="002A3C2F" w:rsidRPr="00983A81">
        <w:rPr>
          <w:rFonts w:eastAsia="Calibri"/>
          <w:bCs/>
          <w:szCs w:val="24"/>
          <w:lang w:eastAsia="en-US"/>
        </w:rPr>
        <w:t>от друга страна</w:t>
      </w:r>
      <w:r w:rsidR="002A3C2F">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2EFC0B8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0B3F73">
        <w:rPr>
          <w:rFonts w:eastAsia="Calibri"/>
          <w:bCs/>
          <w:szCs w:val="24"/>
          <w:lang w:eastAsia="en-US"/>
        </w:rPr>
        <w:t xml:space="preserve">о споразумение № </w:t>
      </w:r>
      <w:r w:rsidR="000B3F73">
        <w:t>РД-11-151</w:t>
      </w:r>
      <w:r w:rsidR="00221C42">
        <w:t>/</w:t>
      </w:r>
      <w:r w:rsidR="000B3F73">
        <w:t>19.03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621"/>
        <w:gridCol w:w="1858"/>
        <w:gridCol w:w="1730"/>
        <w:gridCol w:w="1530"/>
        <w:gridCol w:w="1528"/>
      </w:tblGrid>
      <w:tr w:rsidR="002A3C2F" w:rsidRPr="00C90580" w14:paraId="61E832F1" w14:textId="77777777" w:rsidTr="00E81E84">
        <w:tc>
          <w:tcPr>
            <w:tcW w:w="446" w:type="dxa"/>
            <w:shd w:val="clear" w:color="auto" w:fill="auto"/>
          </w:tcPr>
          <w:p w14:paraId="17815FF3" w14:textId="77777777" w:rsidR="002A3C2F" w:rsidRPr="00C90580" w:rsidRDefault="002A3C2F" w:rsidP="00E81E84">
            <w:pPr>
              <w:spacing w:line="480" w:lineRule="auto"/>
              <w:jc w:val="both"/>
              <w:rPr>
                <w:bCs/>
              </w:rPr>
            </w:pPr>
            <w:r w:rsidRPr="00C90580">
              <w:rPr>
                <w:bCs/>
              </w:rPr>
              <w:t>№</w:t>
            </w:r>
          </w:p>
        </w:tc>
        <w:tc>
          <w:tcPr>
            <w:tcW w:w="2621" w:type="dxa"/>
            <w:shd w:val="clear" w:color="auto" w:fill="auto"/>
          </w:tcPr>
          <w:p w14:paraId="594AB415" w14:textId="77777777" w:rsidR="002A3C2F" w:rsidRPr="00C90580" w:rsidRDefault="002A3C2F" w:rsidP="00E81E84">
            <w:pPr>
              <w:spacing w:line="480" w:lineRule="auto"/>
              <w:jc w:val="both"/>
              <w:rPr>
                <w:bCs/>
              </w:rPr>
            </w:pPr>
            <w:proofErr w:type="spellStart"/>
            <w:r w:rsidRPr="00C90580">
              <w:rPr>
                <w:bCs/>
              </w:rPr>
              <w:t>Анатомо</w:t>
            </w:r>
            <w:proofErr w:type="spellEnd"/>
            <w:r w:rsidRPr="00C90580">
              <w:rPr>
                <w:bCs/>
              </w:rPr>
              <w:t>-терапевтичен код</w:t>
            </w:r>
          </w:p>
        </w:tc>
        <w:tc>
          <w:tcPr>
            <w:tcW w:w="1858" w:type="dxa"/>
            <w:shd w:val="clear" w:color="auto" w:fill="auto"/>
          </w:tcPr>
          <w:p w14:paraId="21EB7C6C" w14:textId="77777777" w:rsidR="002A3C2F" w:rsidRPr="00C90580" w:rsidRDefault="002A3C2F" w:rsidP="00E81E84">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6210F933" w14:textId="77777777" w:rsidR="002A3C2F" w:rsidRPr="00C90580" w:rsidRDefault="002A3C2F" w:rsidP="00E81E84">
            <w:pPr>
              <w:spacing w:line="480" w:lineRule="auto"/>
              <w:jc w:val="both"/>
              <w:rPr>
                <w:bCs/>
              </w:rPr>
            </w:pPr>
            <w:r w:rsidRPr="00C90580">
              <w:rPr>
                <w:bCs/>
              </w:rPr>
              <w:t>Лекарствена форма</w:t>
            </w:r>
          </w:p>
        </w:tc>
        <w:tc>
          <w:tcPr>
            <w:tcW w:w="1530" w:type="dxa"/>
            <w:shd w:val="clear" w:color="auto" w:fill="auto"/>
          </w:tcPr>
          <w:p w14:paraId="4034FBAF" w14:textId="77777777" w:rsidR="002A3C2F" w:rsidRPr="00C90580" w:rsidRDefault="002A3C2F" w:rsidP="00E81E84">
            <w:pPr>
              <w:spacing w:line="480" w:lineRule="auto"/>
              <w:jc w:val="both"/>
              <w:rPr>
                <w:bCs/>
              </w:rPr>
            </w:pPr>
            <w:r w:rsidRPr="00C90580">
              <w:rPr>
                <w:bCs/>
              </w:rPr>
              <w:t>Мярка</w:t>
            </w:r>
          </w:p>
          <w:p w14:paraId="4BA84077" w14:textId="77777777" w:rsidR="002A3C2F" w:rsidRPr="00C90580" w:rsidRDefault="002A3C2F" w:rsidP="00E81E84">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28" w:type="dxa"/>
            <w:shd w:val="clear" w:color="auto" w:fill="auto"/>
          </w:tcPr>
          <w:p w14:paraId="10BDF18C" w14:textId="77777777" w:rsidR="002A3C2F" w:rsidRPr="00C90580" w:rsidRDefault="002A3C2F" w:rsidP="00E81E84">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2A3C2F" w:rsidRPr="00F66BFC" w14:paraId="094E640B"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dxa"/>
            <w:tcBorders>
              <w:top w:val="single" w:sz="4" w:space="0" w:color="auto"/>
              <w:left w:val="single" w:sz="4" w:space="0" w:color="auto"/>
              <w:bottom w:val="single" w:sz="4" w:space="0" w:color="auto"/>
              <w:right w:val="single" w:sz="4" w:space="0" w:color="auto"/>
            </w:tcBorders>
            <w:shd w:val="clear" w:color="auto" w:fill="auto"/>
          </w:tcPr>
          <w:p w14:paraId="28F46BA7" w14:textId="75CA2E5D" w:rsidR="002A3C2F" w:rsidRDefault="00BE75AA" w:rsidP="00E81E84">
            <w:pPr>
              <w:spacing w:line="480" w:lineRule="auto"/>
              <w:jc w:val="both"/>
              <w:rPr>
                <w:bCs/>
              </w:rPr>
            </w:pPr>
            <w:r>
              <w:rPr>
                <w:bCs/>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3D2B9AA" w14:textId="77777777" w:rsidR="002A3C2F" w:rsidRDefault="002A3C2F" w:rsidP="00E81E84">
            <w:pPr>
              <w:spacing w:line="480" w:lineRule="auto"/>
              <w:jc w:val="both"/>
              <w:rPr>
                <w:bCs/>
              </w:rPr>
            </w:pPr>
            <w:r>
              <w:rPr>
                <w:rFonts w:ascii="Arial" w:hAnsi="Arial" w:cs="Arial"/>
                <w:color w:val="000000"/>
                <w:sz w:val="23"/>
                <w:szCs w:val="23"/>
                <w:shd w:val="clear" w:color="auto" w:fill="FFFFFF"/>
              </w:rPr>
              <w:t>N03AA02</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62979FD" w14:textId="77777777" w:rsidR="002A3C2F" w:rsidRPr="00EC6E0F" w:rsidRDefault="002A3C2F" w:rsidP="00E81E84">
            <w:pPr>
              <w:spacing w:line="480" w:lineRule="auto"/>
              <w:jc w:val="both"/>
              <w:rPr>
                <w:bCs/>
              </w:rPr>
            </w:pPr>
            <w:proofErr w:type="spellStart"/>
            <w:r>
              <w:rPr>
                <w:rFonts w:ascii="Arial" w:hAnsi="Arial" w:cs="Arial"/>
                <w:color w:val="000000"/>
                <w:sz w:val="23"/>
                <w:szCs w:val="23"/>
                <w:shd w:val="clear" w:color="auto" w:fill="FFFFFF"/>
              </w:rPr>
              <w:t>Phenobarbital</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039A07A" w14:textId="77777777" w:rsidR="002A3C2F" w:rsidRDefault="002A3C2F" w:rsidP="00E81E84">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CE1953" w14:textId="77777777" w:rsidR="002A3C2F" w:rsidRDefault="002A3C2F" w:rsidP="00E81E84">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6AE570D" w14:textId="77777777" w:rsidR="002A3C2F" w:rsidRPr="00F66BFC" w:rsidRDefault="002A3C2F" w:rsidP="00E81E84">
            <w:pPr>
              <w:spacing w:line="480" w:lineRule="auto"/>
              <w:jc w:val="both"/>
              <w:rPr>
                <w:bCs/>
              </w:rPr>
            </w:pPr>
            <w:r w:rsidRPr="0010102C">
              <w:rPr>
                <w:bCs/>
              </w:rPr>
              <w:t>71400</w:t>
            </w:r>
          </w:p>
        </w:tc>
      </w:tr>
      <w:tr w:rsidR="002A3C2F" w:rsidRPr="00F66BFC" w14:paraId="5F735CD5"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dxa"/>
            <w:tcBorders>
              <w:top w:val="single" w:sz="4" w:space="0" w:color="auto"/>
              <w:left w:val="single" w:sz="4" w:space="0" w:color="auto"/>
              <w:bottom w:val="single" w:sz="4" w:space="0" w:color="auto"/>
              <w:right w:val="single" w:sz="4" w:space="0" w:color="auto"/>
            </w:tcBorders>
            <w:shd w:val="clear" w:color="auto" w:fill="auto"/>
          </w:tcPr>
          <w:p w14:paraId="1F60B711" w14:textId="20D2A0A5" w:rsidR="002A3C2F" w:rsidRDefault="00BE75AA" w:rsidP="00E81E84">
            <w:pPr>
              <w:spacing w:line="480" w:lineRule="auto"/>
              <w:jc w:val="both"/>
              <w:rPr>
                <w:bCs/>
              </w:rPr>
            </w:pPr>
            <w:r>
              <w:rPr>
                <w:bCs/>
              </w:rPr>
              <w:t>2</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5C5BBC13" w14:textId="77777777" w:rsidR="002A3C2F" w:rsidRDefault="002A3C2F" w:rsidP="00E81E84">
            <w:pPr>
              <w:spacing w:line="480" w:lineRule="auto"/>
              <w:jc w:val="both"/>
              <w:rPr>
                <w:bCs/>
              </w:rPr>
            </w:pPr>
            <w:r>
              <w:rPr>
                <w:rFonts w:ascii="Arial" w:hAnsi="Arial" w:cs="Arial"/>
                <w:color w:val="000000"/>
                <w:sz w:val="23"/>
                <w:szCs w:val="23"/>
                <w:shd w:val="clear" w:color="auto" w:fill="FFFFFF"/>
              </w:rPr>
              <w:t>N05AA01</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64B07E2" w14:textId="77777777" w:rsidR="002A3C2F" w:rsidRPr="00EC6E0F" w:rsidRDefault="002A3C2F" w:rsidP="00E81E84">
            <w:pPr>
              <w:spacing w:line="480" w:lineRule="auto"/>
              <w:jc w:val="both"/>
              <w:rPr>
                <w:bCs/>
              </w:rPr>
            </w:pPr>
            <w:proofErr w:type="spellStart"/>
            <w:r>
              <w:rPr>
                <w:rFonts w:ascii="Arial" w:hAnsi="Arial" w:cs="Arial"/>
                <w:color w:val="000000"/>
                <w:sz w:val="23"/>
                <w:szCs w:val="23"/>
                <w:shd w:val="clear" w:color="auto" w:fill="FFFFFF"/>
              </w:rPr>
              <w:t>Chlorpromazine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77A40EB" w14:textId="77777777" w:rsidR="002A3C2F" w:rsidRDefault="002A3C2F" w:rsidP="00E81E84">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194CB7" w14:textId="77777777" w:rsidR="002A3C2F" w:rsidRDefault="002A3C2F" w:rsidP="00E81E84">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3DA0DE0D" w14:textId="77777777" w:rsidR="002A3C2F" w:rsidRPr="00F66BFC" w:rsidRDefault="002A3C2F" w:rsidP="00E81E84">
            <w:pPr>
              <w:spacing w:line="480" w:lineRule="auto"/>
              <w:jc w:val="both"/>
              <w:rPr>
                <w:bCs/>
              </w:rPr>
            </w:pPr>
            <w:r>
              <w:rPr>
                <w:bCs/>
              </w:rPr>
              <w:t>7350</w:t>
            </w:r>
          </w:p>
        </w:tc>
      </w:tr>
      <w:tr w:rsidR="002A3C2F" w:rsidRPr="00F66BFC" w14:paraId="1F011F98" w14:textId="77777777" w:rsidTr="00E81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446" w:type="dxa"/>
            <w:tcBorders>
              <w:top w:val="single" w:sz="4" w:space="0" w:color="auto"/>
              <w:left w:val="single" w:sz="4" w:space="0" w:color="auto"/>
              <w:bottom w:val="single" w:sz="4" w:space="0" w:color="auto"/>
              <w:right w:val="single" w:sz="4" w:space="0" w:color="auto"/>
            </w:tcBorders>
            <w:shd w:val="clear" w:color="auto" w:fill="auto"/>
          </w:tcPr>
          <w:p w14:paraId="67BD357D" w14:textId="6B342C1C" w:rsidR="002A3C2F" w:rsidRDefault="00BE75AA" w:rsidP="00E81E84">
            <w:pPr>
              <w:spacing w:line="480" w:lineRule="auto"/>
              <w:jc w:val="both"/>
              <w:rPr>
                <w:bCs/>
              </w:rPr>
            </w:pPr>
            <w:r>
              <w:rPr>
                <w:bCs/>
              </w:rPr>
              <w:t>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0B9DBA4" w14:textId="77777777" w:rsidR="002A3C2F" w:rsidRPr="00DD6E8F" w:rsidRDefault="002A3C2F" w:rsidP="00E81E84">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N05BA01</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52C1D9C" w14:textId="77777777" w:rsidR="002A3C2F" w:rsidRPr="00DD6E8F" w:rsidRDefault="002A3C2F" w:rsidP="00E81E84">
            <w:pPr>
              <w:spacing w:line="480" w:lineRule="auto"/>
              <w:jc w:val="both"/>
              <w:rPr>
                <w:bCs/>
              </w:rPr>
            </w:pPr>
            <w:proofErr w:type="spellStart"/>
            <w:r>
              <w:rPr>
                <w:rFonts w:ascii="Arial" w:hAnsi="Arial" w:cs="Arial"/>
                <w:color w:val="000000"/>
                <w:sz w:val="23"/>
                <w:szCs w:val="23"/>
                <w:shd w:val="clear" w:color="auto" w:fill="FFFFFF"/>
              </w:rPr>
              <w:t>Diazepam</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878CD41" w14:textId="77777777" w:rsidR="002A3C2F" w:rsidRPr="00DD6E8F" w:rsidRDefault="002A3C2F" w:rsidP="00E81E84">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66F972" w14:textId="77777777" w:rsidR="002A3C2F" w:rsidRPr="00DD6E8F" w:rsidRDefault="002A3C2F" w:rsidP="00E81E84">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27C8B85" w14:textId="77777777" w:rsidR="002A3C2F" w:rsidRPr="00F66BFC" w:rsidRDefault="002A3C2F" w:rsidP="00E81E84">
            <w:pPr>
              <w:spacing w:line="480" w:lineRule="auto"/>
              <w:jc w:val="both"/>
              <w:rPr>
                <w:bCs/>
              </w:rPr>
            </w:pPr>
            <w:r w:rsidRPr="0010102C">
              <w:rPr>
                <w:bCs/>
              </w:rPr>
              <w:t>46200</w:t>
            </w:r>
          </w:p>
        </w:tc>
      </w:tr>
    </w:tbl>
    <w:p w14:paraId="54D700DA" w14:textId="0925DF7E" w:rsidR="00C1376E" w:rsidRPr="00983A81" w:rsidRDefault="002A3C2F"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295D7453" w14:textId="77777777" w:rsidR="002A3C2F" w:rsidRDefault="002A3C2F" w:rsidP="00C1376E">
      <w:pPr>
        <w:autoSpaceDE w:val="0"/>
        <w:autoSpaceDN w:val="0"/>
        <w:adjustRightInd w:val="0"/>
        <w:jc w:val="center"/>
        <w:rPr>
          <w:rFonts w:eastAsia="Batang"/>
          <w:b/>
          <w:bCs/>
          <w:szCs w:val="24"/>
        </w:rPr>
      </w:pPr>
    </w:p>
    <w:p w14:paraId="3F99AC30" w14:textId="0CFB8D03"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w:t>
      </w:r>
      <w:r w:rsidR="00761458" w:rsidRPr="00983A81">
        <w:rPr>
          <w:rFonts w:eastAsia="Calibri"/>
          <w:szCs w:val="24"/>
          <w:lang w:eastAsia="en-US"/>
        </w:rPr>
        <w:lastRenderedPageBreak/>
        <w:t xml:space="preserve">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16EDB81B"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0B3F73">
        <w:rPr>
          <w:rFonts w:eastAsia="Calibri"/>
          <w:szCs w:val="24"/>
          <w:lang w:eastAsia="en-US"/>
        </w:rPr>
        <w:t>2</w:t>
      </w:r>
      <w:r w:rsidR="00BE75AA">
        <w:rPr>
          <w:rFonts w:eastAsia="Calibri"/>
          <w:szCs w:val="24"/>
          <w:lang w:eastAsia="en-US"/>
        </w:rPr>
        <w:t>909</w:t>
      </w:r>
      <w:r w:rsidR="000B3F73">
        <w:rPr>
          <w:rFonts w:eastAsia="Calibri"/>
          <w:szCs w:val="24"/>
          <w:lang w:eastAsia="en-US"/>
        </w:rPr>
        <w:t>.</w:t>
      </w:r>
      <w:r w:rsidR="00BE75AA">
        <w:rPr>
          <w:rFonts w:eastAsia="Calibri"/>
          <w:szCs w:val="24"/>
          <w:lang w:eastAsia="en-US"/>
        </w:rPr>
        <w:t>16</w:t>
      </w:r>
      <w:r w:rsidR="00221C42">
        <w:rPr>
          <w:rFonts w:eastAsia="Calibri"/>
          <w:szCs w:val="24"/>
          <w:lang w:eastAsia="en-US"/>
        </w:rPr>
        <w:t xml:space="preserve"> </w:t>
      </w:r>
      <w:r w:rsidR="006B39C2" w:rsidRPr="00983A81">
        <w:rPr>
          <w:rFonts w:eastAsia="Calibri"/>
          <w:szCs w:val="24"/>
          <w:lang w:val="en-US" w:eastAsia="en-US"/>
        </w:rPr>
        <w:t xml:space="preserve"> </w:t>
      </w:r>
      <w:r w:rsidR="006B39C2" w:rsidRPr="00983A81">
        <w:rPr>
          <w:rFonts w:eastAsia="Calibri"/>
          <w:szCs w:val="24"/>
          <w:lang w:eastAsia="en-US"/>
        </w:rPr>
        <w:t>(</w:t>
      </w:r>
      <w:r w:rsidR="000B3F73">
        <w:rPr>
          <w:rFonts w:eastAsia="Calibri"/>
          <w:szCs w:val="24"/>
          <w:lang w:eastAsia="en-US"/>
        </w:rPr>
        <w:t xml:space="preserve">две хиляди </w:t>
      </w:r>
      <w:r w:rsidR="00BE75AA">
        <w:rPr>
          <w:rFonts w:eastAsia="Calibri"/>
          <w:szCs w:val="24"/>
          <w:lang w:eastAsia="en-US"/>
        </w:rPr>
        <w:t xml:space="preserve">деветстотин и девет </w:t>
      </w:r>
      <w:r w:rsidR="00221C42">
        <w:rPr>
          <w:rFonts w:eastAsia="Calibri"/>
          <w:szCs w:val="24"/>
          <w:lang w:eastAsia="en-US"/>
        </w:rPr>
        <w:t xml:space="preserve">лева и </w:t>
      </w:r>
      <w:r w:rsidR="00BE75AA">
        <w:rPr>
          <w:rFonts w:eastAsia="Calibri"/>
          <w:szCs w:val="24"/>
          <w:lang w:eastAsia="en-US"/>
        </w:rPr>
        <w:t>шестна</w:t>
      </w:r>
      <w:r w:rsidR="00221C42">
        <w:rPr>
          <w:rFonts w:eastAsia="Calibri"/>
          <w:szCs w:val="24"/>
          <w:lang w:eastAsia="en-US"/>
        </w:rPr>
        <w:t>десет стотинки</w:t>
      </w:r>
      <w:r w:rsidR="006B39C2" w:rsidRPr="00983A81">
        <w:rPr>
          <w:rFonts w:eastAsia="Calibri"/>
          <w:szCs w:val="24"/>
          <w:lang w:eastAsia="en-US"/>
        </w:rPr>
        <w:t xml:space="preserve">) лева без включен ДДС и до </w:t>
      </w:r>
      <w:r w:rsidR="00BE75AA">
        <w:rPr>
          <w:rFonts w:eastAsia="Calibri"/>
          <w:szCs w:val="24"/>
          <w:lang w:eastAsia="en-US"/>
        </w:rPr>
        <w:t xml:space="preserve">3490.99 </w:t>
      </w:r>
      <w:r w:rsidR="006B39C2" w:rsidRPr="00983A81">
        <w:rPr>
          <w:rFonts w:eastAsia="Calibri"/>
          <w:szCs w:val="24"/>
          <w:lang w:eastAsia="en-US"/>
        </w:rPr>
        <w:t>(</w:t>
      </w:r>
      <w:r w:rsidR="00BE75AA">
        <w:rPr>
          <w:rFonts w:eastAsia="Calibri"/>
          <w:szCs w:val="24"/>
          <w:lang w:eastAsia="en-US"/>
        </w:rPr>
        <w:t xml:space="preserve">три хиляди четиристотин и деветдесет </w:t>
      </w:r>
      <w:r w:rsidR="00221C42">
        <w:rPr>
          <w:rFonts w:eastAsia="Calibri"/>
          <w:szCs w:val="24"/>
          <w:lang w:eastAsia="en-US"/>
        </w:rPr>
        <w:t xml:space="preserve">лева и </w:t>
      </w:r>
      <w:r w:rsidR="00BE75AA">
        <w:rPr>
          <w:rFonts w:eastAsia="Calibri"/>
          <w:szCs w:val="24"/>
          <w:lang w:eastAsia="en-US"/>
        </w:rPr>
        <w:t xml:space="preserve">деветдесет и девет </w:t>
      </w:r>
      <w:r w:rsidR="00221C42">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w:t>
      </w:r>
      <w:r w:rsidR="00761458" w:rsidRPr="00983A81">
        <w:rPr>
          <w:rFonts w:eastAsia="Calibri"/>
          <w:szCs w:val="24"/>
          <w:lang w:eastAsia="en-US"/>
        </w:rPr>
        <w:lastRenderedPageBreak/>
        <w:t>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52DCC25E"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w:t>
      </w:r>
      <w:r w:rsidR="00302DA0" w:rsidRPr="00983A81">
        <w:rPr>
          <w:rFonts w:eastAsia="Calibri"/>
          <w:szCs w:val="24"/>
          <w:lang w:eastAsia="en-US"/>
        </w:rPr>
        <w:lastRenderedPageBreak/>
        <w:t>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BE75AA">
        <w:rPr>
          <w:rFonts w:eastAsia="Calibri"/>
          <w:b/>
          <w:szCs w:val="24"/>
          <w:lang w:eastAsia="en-US"/>
        </w:rPr>
        <w:t>87</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lastRenderedPageBreak/>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979B136" w:rsidR="006B39C2" w:rsidRPr="006C3ADF" w:rsidRDefault="00BE75AA"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 xml:space="preserve">       ЦСМП-Враца</w:t>
      </w:r>
    </w:p>
    <w:p w14:paraId="53C0657A" w14:textId="2C90566F"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3850B6CB"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3CDFCE19" w14:textId="0B8154C1" w:rsidR="00C1376E" w:rsidRPr="00983A81" w:rsidRDefault="00BE75AA" w:rsidP="00C1376E">
      <w:pPr>
        <w:jc w:val="both"/>
        <w:rPr>
          <w:rFonts w:eastAsia="Calibri"/>
          <w:szCs w:val="24"/>
          <w:lang w:eastAsia="en-US"/>
        </w:rPr>
      </w:pPr>
      <w:bookmarkStart w:id="0" w:name="_GoBack"/>
      <w:bookmarkEnd w:id="0"/>
      <w:r w:rsidRPr="00983A81">
        <w:rPr>
          <w:rFonts w:eastAsia="Calibri"/>
          <w:b/>
          <w:szCs w:val="24"/>
          <w:lang w:eastAsia="en-US"/>
        </w:rPr>
        <w:t xml:space="preserve"> </w:t>
      </w:r>
      <w:r w:rsidR="00D26DB2" w:rsidRPr="00983A81">
        <w:rPr>
          <w:rFonts w:eastAsia="Calibri"/>
          <w:b/>
          <w:szCs w:val="24"/>
          <w:lang w:eastAsia="en-US"/>
        </w:rPr>
        <w:t>(4)</w:t>
      </w:r>
      <w:r w:rsidR="00D26DB2"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lastRenderedPageBreak/>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FB59609"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D1BA54D" w:rsidR="006C3ADF" w:rsidRPr="006C3ADF" w:rsidRDefault="006C3ADF" w:rsidP="006C3ADF">
      <w:pPr>
        <w:rPr>
          <w:rFonts w:eastAsia="Batang"/>
          <w:b/>
          <w:szCs w:val="24"/>
        </w:rPr>
      </w:pPr>
      <w:r w:rsidRPr="006C3ADF">
        <w:rPr>
          <w:rFonts w:eastAsia="Batang"/>
          <w:b/>
          <w:szCs w:val="24"/>
        </w:rPr>
        <w:t>Главен счетоводител</w:t>
      </w:r>
    </w:p>
    <w:sectPr w:rsidR="006C3ADF" w:rsidRPr="006C3AD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B3F73"/>
    <w:rsid w:val="000D038A"/>
    <w:rsid w:val="000D3043"/>
    <w:rsid w:val="0012419D"/>
    <w:rsid w:val="001439B6"/>
    <w:rsid w:val="001A4140"/>
    <w:rsid w:val="001C06E0"/>
    <w:rsid w:val="001C39DF"/>
    <w:rsid w:val="001D4091"/>
    <w:rsid w:val="00221C42"/>
    <w:rsid w:val="00235B9F"/>
    <w:rsid w:val="002A3C2F"/>
    <w:rsid w:val="002B1305"/>
    <w:rsid w:val="002B7B47"/>
    <w:rsid w:val="002D26B1"/>
    <w:rsid w:val="00302DA0"/>
    <w:rsid w:val="00365AD7"/>
    <w:rsid w:val="00371A31"/>
    <w:rsid w:val="00397FCB"/>
    <w:rsid w:val="003A24A2"/>
    <w:rsid w:val="003D21CF"/>
    <w:rsid w:val="003E141C"/>
    <w:rsid w:val="003F2FE9"/>
    <w:rsid w:val="003F48EF"/>
    <w:rsid w:val="00400C8F"/>
    <w:rsid w:val="00442036"/>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BE75AA"/>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8DC52-C81F-470A-8AB1-8676231D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3349</Words>
  <Characters>19095</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2</cp:revision>
  <cp:lastPrinted>2021-01-28T16:23:00Z</cp:lastPrinted>
  <dcterms:created xsi:type="dcterms:W3CDTF">2021-05-07T11:56:00Z</dcterms:created>
  <dcterms:modified xsi:type="dcterms:W3CDTF">2021-05-07T11:56:00Z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